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5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954"/>
      </w:tblGrid>
      <w:tr w:rsidR="007D21E2" w:rsidRPr="007D21E2" w14:paraId="5F512D15" w14:textId="77777777" w:rsidTr="00926333">
        <w:trPr>
          <w:trHeight w:val="1079"/>
        </w:trPr>
        <w:tc>
          <w:tcPr>
            <w:tcW w:w="5011" w:type="dxa"/>
          </w:tcPr>
          <w:p w14:paraId="02CC4318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Arial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7D21E2">
              <w:rPr>
                <w:rFonts w:eastAsia="Arial" w:cs="Times New Roman"/>
                <w:color w:val="000000"/>
                <w:kern w:val="0"/>
                <w:sz w:val="22"/>
                <w:lang w:val="es-BO"/>
                <w14:ligatures w14:val="none"/>
              </w:rPr>
              <w:br w:type="page"/>
            </w:r>
            <w:r w:rsidRPr="007D21E2">
              <w:rPr>
                <w:rFonts w:eastAsia="Arial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SỞ GIÁO DỤC VÀ ĐÀO TẠO </w:t>
            </w:r>
          </w:p>
          <w:p w14:paraId="7136AA4F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Arial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7D21E2">
              <w:rPr>
                <w:rFonts w:eastAsia="Arial" w:cs="Times New Roman"/>
                <w:color w:val="000000"/>
                <w:kern w:val="0"/>
                <w:sz w:val="22"/>
                <w:lang w:val="vi-VN"/>
                <w14:ligatures w14:val="none"/>
              </w:rPr>
              <w:t>THÀNH PHỐ HỒ CHÍ MINH</w:t>
            </w:r>
          </w:p>
          <w:p w14:paraId="59309A8D" w14:textId="77777777" w:rsidR="007D21E2" w:rsidRPr="007D21E2" w:rsidRDefault="007D21E2" w:rsidP="007D21E2">
            <w:pPr>
              <w:spacing w:after="0" w:line="240" w:lineRule="auto"/>
              <w:rPr>
                <w:rFonts w:eastAsia="Arial" w:cs="Times New Roman"/>
                <w:b/>
                <w:color w:val="000000"/>
                <w:kern w:val="0"/>
                <w:sz w:val="22"/>
                <w:lang w:val="vi-VN"/>
                <w14:ligatures w14:val="none"/>
              </w:rPr>
            </w:pPr>
            <w:r w:rsidRPr="007D21E2">
              <w:rPr>
                <w:rFonts w:eastAsia="Arial" w:cs="Times New Roman"/>
                <w:b/>
                <w:color w:val="000000"/>
                <w:kern w:val="0"/>
                <w:sz w:val="22"/>
                <w:lang w:val="vi-VN"/>
                <w14:ligatures w14:val="none"/>
              </w:rPr>
              <w:t xml:space="preserve">          TRƯỜNG THPT NGUYỄN HỮU  CẢNH</w:t>
            </w:r>
          </w:p>
          <w:p w14:paraId="38A5FBC0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  <w:kern w:val="0"/>
                <w:sz w:val="22"/>
                <w:vertAlign w:val="superscript"/>
                <w:lang w:val="vi-VN"/>
                <w14:ligatures w14:val="none"/>
              </w:rPr>
            </w:pPr>
          </w:p>
        </w:tc>
        <w:tc>
          <w:tcPr>
            <w:tcW w:w="5954" w:type="dxa"/>
          </w:tcPr>
          <w:p w14:paraId="52B7B723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  <w:kern w:val="0"/>
                <w:sz w:val="22"/>
                <w:lang w:val="vi-VN"/>
                <w14:ligatures w14:val="none"/>
              </w:rPr>
            </w:pPr>
            <w:r w:rsidRPr="007D21E2">
              <w:rPr>
                <w:rFonts w:eastAsia="Arial" w:cs="Times New Roman"/>
                <w:b/>
                <w:color w:val="000000"/>
                <w:kern w:val="0"/>
                <w:sz w:val="22"/>
                <w:lang w:val="vi-VN"/>
                <w14:ligatures w14:val="none"/>
              </w:rPr>
              <w:t>CỘNG HÒA HỘI CHỦ NGHĨA VIỆT NAM</w:t>
            </w:r>
          </w:p>
          <w:p w14:paraId="6CF99101" w14:textId="77777777" w:rsidR="007D21E2" w:rsidRPr="007D21E2" w:rsidRDefault="007D21E2" w:rsidP="007D21E2">
            <w:pPr>
              <w:keepNext/>
              <w:tabs>
                <w:tab w:val="left" w:pos="1460"/>
              </w:tabs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Độc</w:t>
            </w:r>
            <w:proofErr w:type="spellEnd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lập</w:t>
            </w:r>
            <w:proofErr w:type="spellEnd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– </w:t>
            </w:r>
            <w:proofErr w:type="spellStart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Tự</w:t>
            </w:r>
            <w:proofErr w:type="spellEnd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do – </w:t>
            </w:r>
            <w:proofErr w:type="spellStart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Hạnh</w:t>
            </w:r>
            <w:proofErr w:type="spellEnd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7D21E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phúc</w:t>
            </w:r>
            <w:proofErr w:type="spellEnd"/>
          </w:p>
          <w:p w14:paraId="3D3CC4A8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kern w:val="0"/>
                <w:sz w:val="22"/>
                <w:lang w:val="vi-VN"/>
                <w14:ligatures w14:val="none"/>
              </w:rPr>
            </w:pPr>
            <w:r w:rsidRPr="007D21E2">
              <w:rPr>
                <w:rFonts w:eastAsia="Arial" w:cs="Times New Roman"/>
                <w:b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D22AB" wp14:editId="4D87DB9A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46355</wp:posOffset>
                      </wp:positionV>
                      <wp:extent cx="1828800" cy="0"/>
                      <wp:effectExtent l="9525" t="11430" r="9525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49D3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3.65pt" to="22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XTgv6t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29D74D15" w14:textId="3D219A75" w:rsidR="007D21E2" w:rsidRPr="00E6018A" w:rsidRDefault="007D21E2" w:rsidP="007D21E2">
      <w:pPr>
        <w:spacing w:after="0" w:line="240" w:lineRule="auto"/>
        <w:jc w:val="center"/>
        <w:rPr>
          <w:rFonts w:eastAsia="Arial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018A">
        <w:rPr>
          <w:rFonts w:eastAsia="Arial" w:cs="Times New Roman"/>
          <w:b/>
          <w:bCs/>
          <w:color w:val="000000"/>
          <w:kern w:val="0"/>
          <w:sz w:val="28"/>
          <w:szCs w:val="28"/>
          <w14:ligatures w14:val="none"/>
        </w:rPr>
        <w:t>NỘI DUNG ÔN TẬP KIỂM TRA LẠI MÔN VẬT LÍ -KHỐI 10</w:t>
      </w:r>
    </w:p>
    <w:p w14:paraId="29C3DCAA" w14:textId="67A280AF" w:rsidR="007D21E2" w:rsidRPr="007D21E2" w:rsidRDefault="007D21E2" w:rsidP="007D21E2">
      <w:pPr>
        <w:spacing w:after="0" w:line="240" w:lineRule="auto"/>
        <w:jc w:val="center"/>
        <w:rPr>
          <w:rFonts w:eastAsia="Arial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018A">
        <w:rPr>
          <w:rFonts w:eastAsia="Arial" w:cs="Times New Roman"/>
          <w:b/>
          <w:bCs/>
          <w:color w:val="000000"/>
          <w:kern w:val="0"/>
          <w:sz w:val="28"/>
          <w:szCs w:val="28"/>
          <w14:ligatures w14:val="none"/>
        </w:rPr>
        <w:t>NĂM HỌC 2022-2023</w:t>
      </w:r>
    </w:p>
    <w:p w14:paraId="35EC50F3" w14:textId="77777777" w:rsidR="00D44F04" w:rsidRDefault="00D44F04">
      <w:pPr>
        <w:rPr>
          <w:rFonts w:eastAsia="Arial" w:cs="Times New Roman"/>
          <w:b/>
          <w:bCs/>
          <w:color w:val="000000"/>
          <w:kern w:val="0"/>
          <w:szCs w:val="24"/>
          <w:u w:val="single"/>
          <w14:ligatures w14:val="none"/>
        </w:rPr>
      </w:pPr>
    </w:p>
    <w:p w14:paraId="7201EAD7" w14:textId="26BF2E73" w:rsidR="007D21E2" w:rsidRPr="007D21E2" w:rsidRDefault="007D21E2" w:rsidP="00E6018A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Times New Roman"/>
          <w:color w:val="000000"/>
          <w:kern w:val="0"/>
          <w:szCs w:val="24"/>
          <w14:ligatures w14:val="none"/>
        </w:rPr>
      </w:pP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Căn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cứ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vào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yêu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cầu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cần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đạt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và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bộ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sách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Chân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Trời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Sáng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Tạo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của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>môn</w:t>
      </w:r>
      <w:proofErr w:type="spellEnd"/>
      <w:r w:rsidRPr="007D21E2"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r w:rsidRPr="007D21E2">
        <w:rPr>
          <w:rFonts w:eastAsia="Arial" w:cs="Times New Roman"/>
          <w:b/>
          <w:bCs/>
          <w:color w:val="000000"/>
          <w:kern w:val="0"/>
          <w:szCs w:val="24"/>
          <w14:ligatures w14:val="none"/>
        </w:rPr>
        <w:t>VẬT LÍ</w:t>
      </w:r>
      <w:r>
        <w:rPr>
          <w:rFonts w:eastAsia="Arial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lớp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gramStart"/>
      <w:r w:rsidRPr="007D21E2">
        <w:rPr>
          <w:rFonts w:eastAsia="Times New Roman" w:cs="Times New Roman"/>
          <w:kern w:val="0"/>
          <w:szCs w:val="24"/>
          <w14:ligatures w14:val="none"/>
        </w:rPr>
        <w:t>10;</w:t>
      </w:r>
      <w:proofErr w:type="gramEnd"/>
    </w:p>
    <w:p w14:paraId="4E9B23C1" w14:textId="21481377" w:rsidR="007D21E2" w:rsidRPr="007D21E2" w:rsidRDefault="007D21E2" w:rsidP="00E6018A">
      <w:pPr>
        <w:numPr>
          <w:ilvl w:val="0"/>
          <w:numId w:val="1"/>
        </w:numPr>
        <w:spacing w:after="0" w:line="276" w:lineRule="auto"/>
        <w:ind w:right="-450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Căn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cứ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vào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khung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phân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phối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chương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trình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THPT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môn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4"/>
          <w14:ligatures w14:val="none"/>
        </w:rPr>
        <w:t>VẬT LÍ</w:t>
      </w:r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của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Bộ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GD-</w:t>
      </w:r>
      <w:proofErr w:type="gramStart"/>
      <w:r w:rsidRPr="007D21E2">
        <w:rPr>
          <w:rFonts w:eastAsia="Times New Roman" w:cs="Times New Roman"/>
          <w:kern w:val="0"/>
          <w:szCs w:val="24"/>
          <w14:ligatures w14:val="none"/>
        </w:rPr>
        <w:t>ĐT;</w:t>
      </w:r>
      <w:proofErr w:type="gramEnd"/>
    </w:p>
    <w:p w14:paraId="30B78173" w14:textId="77777777" w:rsidR="007D21E2" w:rsidRPr="007D21E2" w:rsidRDefault="007D21E2" w:rsidP="00E6018A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Căn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cứ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vào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kế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hoạch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năm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học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của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sở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GD-ĐT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trường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THPT Nguyễn Hữu </w:t>
      </w:r>
      <w:proofErr w:type="spellStart"/>
      <w:proofErr w:type="gramStart"/>
      <w:r w:rsidRPr="007D21E2">
        <w:rPr>
          <w:rFonts w:eastAsia="Times New Roman" w:cs="Times New Roman"/>
          <w:kern w:val="0"/>
          <w:szCs w:val="24"/>
          <w14:ligatures w14:val="none"/>
        </w:rPr>
        <w:t>Cảnh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>;</w:t>
      </w:r>
      <w:proofErr w:type="gramEnd"/>
    </w:p>
    <w:p w14:paraId="0AEDE68E" w14:textId="77777777" w:rsidR="007D21E2" w:rsidRPr="007D21E2" w:rsidRDefault="007D21E2" w:rsidP="00E6018A">
      <w:pPr>
        <w:numPr>
          <w:ilvl w:val="0"/>
          <w:numId w:val="1"/>
        </w:numPr>
        <w:spacing w:after="0" w:line="276" w:lineRule="auto"/>
        <w:ind w:right="-360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Căn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cứ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vào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kế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hoạch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kiểm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tra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lại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của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trường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THPT Nguyễn Hữu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Cảnh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năm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học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2022-2023,</w:t>
      </w:r>
    </w:p>
    <w:p w14:paraId="63B29DE4" w14:textId="5F41423F" w:rsidR="007D21E2" w:rsidRDefault="007D21E2" w:rsidP="00E6018A">
      <w:pPr>
        <w:spacing w:after="0" w:line="276" w:lineRule="auto"/>
        <w:ind w:left="720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Tô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̉ </w:t>
      </w:r>
      <w:proofErr w:type="spellStart"/>
      <w:r w:rsidRPr="00E6018A">
        <w:rPr>
          <w:rFonts w:eastAsia="Times New Roman" w:cs="Times New Roman"/>
          <w:b/>
          <w:bCs/>
          <w:kern w:val="0"/>
          <w:szCs w:val="24"/>
          <w14:ligatures w14:val="none"/>
        </w:rPr>
        <w:t>Vật</w:t>
      </w:r>
      <w:proofErr w:type="spellEnd"/>
      <w:r w:rsidRPr="00E6018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E6018A">
        <w:rPr>
          <w:rFonts w:eastAsia="Times New Roman" w:cs="Times New Roman"/>
          <w:b/>
          <w:bCs/>
          <w:kern w:val="0"/>
          <w:szCs w:val="24"/>
          <w14:ligatures w14:val="none"/>
        </w:rPr>
        <w:t>lí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xây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dựng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nội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dung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ôn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tập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kiểm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tra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lại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khối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10 (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năm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học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2022-2023)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như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7D21E2">
        <w:rPr>
          <w:rFonts w:eastAsia="Times New Roman" w:cs="Times New Roman"/>
          <w:kern w:val="0"/>
          <w:szCs w:val="24"/>
          <w14:ligatures w14:val="none"/>
        </w:rPr>
        <w:t>sau</w:t>
      </w:r>
      <w:proofErr w:type="spellEnd"/>
      <w:r w:rsidRPr="007D21E2">
        <w:rPr>
          <w:rFonts w:eastAsia="Times New Roman" w:cs="Times New Roman"/>
          <w:kern w:val="0"/>
          <w:szCs w:val="24"/>
          <w14:ligatures w14:val="none"/>
        </w:rPr>
        <w:t>:</w:t>
      </w:r>
    </w:p>
    <w:p w14:paraId="26F14134" w14:textId="77777777" w:rsidR="00452F5D" w:rsidRPr="007D21E2" w:rsidRDefault="00452F5D" w:rsidP="007D21E2">
      <w:pPr>
        <w:spacing w:after="0" w:line="20" w:lineRule="atLeast"/>
        <w:ind w:left="720"/>
        <w:rPr>
          <w:rFonts w:eastAsia="Times New Roman" w:cs="Times New Roman"/>
          <w:kern w:val="0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588"/>
        <w:gridCol w:w="2941"/>
      </w:tblGrid>
      <w:tr w:rsidR="007D21E2" w:rsidRPr="007D21E2" w14:paraId="6737D46B" w14:textId="77777777" w:rsidTr="007D21E2">
        <w:tc>
          <w:tcPr>
            <w:tcW w:w="821" w:type="dxa"/>
            <w:shd w:val="clear" w:color="auto" w:fill="auto"/>
            <w:vAlign w:val="center"/>
          </w:tcPr>
          <w:p w14:paraId="7C7F911C" w14:textId="77777777" w:rsidR="007D21E2" w:rsidRPr="007D21E2" w:rsidRDefault="007D21E2" w:rsidP="007D21E2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44EECB4B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highlight w:val="yellow"/>
                <w14:ligatures w14:val="none"/>
              </w:rPr>
            </w:pP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hoặc</w:t>
            </w:r>
            <w:proofErr w:type="spellEnd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chủ </w:t>
            </w: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đê</w:t>
            </w:r>
            <w:proofErr w:type="spellEnd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̀)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17F9DA49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highlight w:val="yellow"/>
                <w14:ligatures w14:val="none"/>
              </w:rPr>
            </w:pP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D21E2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chú</w:t>
            </w:r>
            <w:proofErr w:type="spellEnd"/>
          </w:p>
        </w:tc>
      </w:tr>
      <w:tr w:rsidR="007D21E2" w:rsidRPr="007D21E2" w14:paraId="7831F221" w14:textId="77777777" w:rsidTr="007D21E2">
        <w:trPr>
          <w:cantSplit/>
          <w:trHeight w:hRule="exact" w:val="567"/>
        </w:trPr>
        <w:tc>
          <w:tcPr>
            <w:tcW w:w="821" w:type="dxa"/>
            <w:shd w:val="clear" w:color="auto" w:fill="auto"/>
            <w:vAlign w:val="center"/>
          </w:tcPr>
          <w:p w14:paraId="63DD0C06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2563" w14:textId="183AF92A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52F5D">
              <w:rPr>
                <w:szCs w:val="24"/>
              </w:rPr>
              <w:t>Tổng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hợp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lực</w:t>
            </w:r>
            <w:proofErr w:type="spellEnd"/>
            <w:r w:rsidRPr="00452F5D">
              <w:rPr>
                <w:szCs w:val="24"/>
              </w:rPr>
              <w:t xml:space="preserve"> – </w:t>
            </w:r>
            <w:proofErr w:type="spellStart"/>
            <w:r w:rsidRPr="00452F5D">
              <w:rPr>
                <w:szCs w:val="24"/>
              </w:rPr>
              <w:t>Phân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tích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lực</w:t>
            </w:r>
            <w:proofErr w:type="spellEnd"/>
          </w:p>
        </w:tc>
        <w:tc>
          <w:tcPr>
            <w:tcW w:w="2941" w:type="dxa"/>
            <w:shd w:val="clear" w:color="auto" w:fill="auto"/>
            <w:vAlign w:val="center"/>
          </w:tcPr>
          <w:p w14:paraId="095E0D54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7D21E2" w:rsidRPr="007D21E2" w14:paraId="2A0611EF" w14:textId="77777777" w:rsidTr="007D21E2">
        <w:trPr>
          <w:cantSplit/>
          <w:trHeight w:hRule="exact" w:val="567"/>
        </w:trPr>
        <w:tc>
          <w:tcPr>
            <w:tcW w:w="821" w:type="dxa"/>
            <w:shd w:val="clear" w:color="auto" w:fill="auto"/>
            <w:vAlign w:val="center"/>
          </w:tcPr>
          <w:p w14:paraId="2F22D90C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AFA" w14:textId="7290D905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52F5D">
              <w:rPr>
                <w:szCs w:val="24"/>
                <w:lang w:val="vi-VN"/>
              </w:rPr>
              <w:t>Moment lực. Điều kiện cân bằng của vật.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3AC81CCF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1E2" w:rsidRPr="007D21E2" w14:paraId="15C1BDD0" w14:textId="77777777" w:rsidTr="007D21E2">
        <w:trPr>
          <w:cantSplit/>
          <w:trHeight w:hRule="exact" w:val="567"/>
        </w:trPr>
        <w:tc>
          <w:tcPr>
            <w:tcW w:w="821" w:type="dxa"/>
            <w:shd w:val="clear" w:color="auto" w:fill="auto"/>
            <w:vAlign w:val="center"/>
          </w:tcPr>
          <w:p w14:paraId="45EAC468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5A7DA7AA" w14:textId="6063D816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52F5D">
              <w:rPr>
                <w:szCs w:val="24"/>
              </w:rPr>
              <w:t>Năng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lượng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và</w:t>
            </w:r>
            <w:proofErr w:type="spellEnd"/>
            <w:r w:rsidRPr="00452F5D">
              <w:rPr>
                <w:szCs w:val="24"/>
              </w:rPr>
              <w:t xml:space="preserve"> Công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21961574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D21E2" w:rsidRPr="007D21E2" w14:paraId="4304BB1D" w14:textId="77777777" w:rsidTr="007D21E2">
        <w:trPr>
          <w:cantSplit/>
          <w:trHeight w:hRule="exact" w:val="567"/>
        </w:trPr>
        <w:tc>
          <w:tcPr>
            <w:tcW w:w="821" w:type="dxa"/>
            <w:shd w:val="clear" w:color="auto" w:fill="auto"/>
            <w:vAlign w:val="center"/>
          </w:tcPr>
          <w:p w14:paraId="449B90A8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1F094A6F" w14:textId="0E866571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52F5D">
              <w:rPr>
                <w:szCs w:val="24"/>
              </w:rPr>
              <w:t xml:space="preserve">Công </w:t>
            </w:r>
            <w:proofErr w:type="spellStart"/>
            <w:r w:rsidRPr="00452F5D">
              <w:rPr>
                <w:szCs w:val="24"/>
              </w:rPr>
              <w:t>suất</w:t>
            </w:r>
            <w:proofErr w:type="spellEnd"/>
            <w:r w:rsidRPr="00452F5D">
              <w:rPr>
                <w:szCs w:val="24"/>
              </w:rPr>
              <w:t xml:space="preserve"> – Hiệu </w:t>
            </w:r>
            <w:proofErr w:type="spellStart"/>
            <w:r w:rsidRPr="00452F5D">
              <w:rPr>
                <w:szCs w:val="24"/>
              </w:rPr>
              <w:t>suất</w:t>
            </w:r>
            <w:proofErr w:type="spellEnd"/>
          </w:p>
        </w:tc>
        <w:tc>
          <w:tcPr>
            <w:tcW w:w="2941" w:type="dxa"/>
            <w:shd w:val="clear" w:color="auto" w:fill="auto"/>
            <w:vAlign w:val="bottom"/>
          </w:tcPr>
          <w:p w14:paraId="42795027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1E2" w:rsidRPr="007D21E2" w14:paraId="50B81A62" w14:textId="77777777" w:rsidTr="007D21E2">
        <w:trPr>
          <w:cantSplit/>
          <w:trHeight w:hRule="exact" w:val="567"/>
        </w:trPr>
        <w:tc>
          <w:tcPr>
            <w:tcW w:w="821" w:type="dxa"/>
            <w:shd w:val="clear" w:color="auto" w:fill="auto"/>
            <w:vAlign w:val="center"/>
          </w:tcPr>
          <w:p w14:paraId="278B244C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1FFC4C81" w14:textId="16C48C00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52F5D">
              <w:rPr>
                <w:szCs w:val="24"/>
              </w:rPr>
              <w:t>Động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năng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và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thế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năng</w:t>
            </w:r>
            <w:proofErr w:type="spellEnd"/>
            <w:r w:rsidRPr="00452F5D">
              <w:rPr>
                <w:szCs w:val="24"/>
              </w:rPr>
              <w:t xml:space="preserve">. Định </w:t>
            </w:r>
            <w:proofErr w:type="spellStart"/>
            <w:r w:rsidRPr="00452F5D">
              <w:rPr>
                <w:szCs w:val="24"/>
              </w:rPr>
              <w:t>luật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bảo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toàn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năng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lượng</w:t>
            </w:r>
            <w:proofErr w:type="spellEnd"/>
          </w:p>
        </w:tc>
        <w:tc>
          <w:tcPr>
            <w:tcW w:w="2941" w:type="dxa"/>
            <w:shd w:val="clear" w:color="auto" w:fill="auto"/>
            <w:vAlign w:val="bottom"/>
          </w:tcPr>
          <w:p w14:paraId="2D0FC2FC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7D21E2" w:rsidRPr="007D21E2" w14:paraId="0709E249" w14:textId="77777777" w:rsidTr="007D21E2">
        <w:trPr>
          <w:cantSplit/>
          <w:trHeight w:hRule="exact" w:val="488"/>
        </w:trPr>
        <w:tc>
          <w:tcPr>
            <w:tcW w:w="821" w:type="dxa"/>
            <w:shd w:val="clear" w:color="auto" w:fill="auto"/>
            <w:vAlign w:val="center"/>
          </w:tcPr>
          <w:p w14:paraId="41D8FD77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3C808C3B" w14:textId="10368722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52F5D">
              <w:t>Động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lượng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và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định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luật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bảo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toàn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động</w:t>
            </w:r>
            <w:proofErr w:type="spellEnd"/>
            <w:r w:rsidRPr="00452F5D">
              <w:t xml:space="preserve"> </w:t>
            </w:r>
            <w:proofErr w:type="spellStart"/>
            <w:r w:rsidRPr="00452F5D">
              <w:t>lượng</w:t>
            </w:r>
            <w:proofErr w:type="spellEnd"/>
          </w:p>
        </w:tc>
        <w:tc>
          <w:tcPr>
            <w:tcW w:w="2941" w:type="dxa"/>
            <w:shd w:val="clear" w:color="auto" w:fill="auto"/>
            <w:vAlign w:val="bottom"/>
          </w:tcPr>
          <w:p w14:paraId="2A9090A5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1E2" w:rsidRPr="007D21E2" w14:paraId="727BE999" w14:textId="77777777" w:rsidTr="007D21E2">
        <w:trPr>
          <w:cantSplit/>
          <w:trHeight w:hRule="exact" w:val="551"/>
        </w:trPr>
        <w:tc>
          <w:tcPr>
            <w:tcW w:w="821" w:type="dxa"/>
            <w:shd w:val="clear" w:color="auto" w:fill="auto"/>
            <w:vAlign w:val="center"/>
          </w:tcPr>
          <w:p w14:paraId="213AC3EB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667AC717" w14:textId="26367EA3" w:rsidR="007D21E2" w:rsidRPr="007D21E2" w:rsidRDefault="007D21E2" w:rsidP="00E6018A">
            <w:pPr>
              <w:tabs>
                <w:tab w:val="left" w:pos="4140"/>
              </w:tabs>
              <w:spacing w:after="0" w:line="240" w:lineRule="auto"/>
              <w:ind w:left="142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52F5D">
              <w:rPr>
                <w:szCs w:val="24"/>
              </w:rPr>
              <w:t xml:space="preserve">Các </w:t>
            </w:r>
            <w:proofErr w:type="spellStart"/>
            <w:r w:rsidRPr="00452F5D">
              <w:rPr>
                <w:szCs w:val="24"/>
              </w:rPr>
              <w:t>loại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va</w:t>
            </w:r>
            <w:proofErr w:type="spellEnd"/>
            <w:r w:rsidRPr="00452F5D">
              <w:rPr>
                <w:szCs w:val="24"/>
              </w:rPr>
              <w:t xml:space="preserve"> </w:t>
            </w:r>
            <w:proofErr w:type="spellStart"/>
            <w:r w:rsidRPr="00452F5D">
              <w:rPr>
                <w:szCs w:val="24"/>
              </w:rPr>
              <w:t>chạm</w:t>
            </w:r>
            <w:proofErr w:type="spellEnd"/>
          </w:p>
        </w:tc>
        <w:tc>
          <w:tcPr>
            <w:tcW w:w="2941" w:type="dxa"/>
            <w:shd w:val="clear" w:color="auto" w:fill="auto"/>
            <w:vAlign w:val="bottom"/>
          </w:tcPr>
          <w:p w14:paraId="0F34AA74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7D21E2" w:rsidRPr="007D21E2" w14:paraId="1146A52F" w14:textId="77777777" w:rsidTr="007D21E2">
        <w:trPr>
          <w:cantSplit/>
          <w:trHeight w:hRule="exact" w:val="551"/>
        </w:trPr>
        <w:tc>
          <w:tcPr>
            <w:tcW w:w="821" w:type="dxa"/>
            <w:shd w:val="clear" w:color="auto" w:fill="auto"/>
            <w:vAlign w:val="center"/>
          </w:tcPr>
          <w:p w14:paraId="16BD7B09" w14:textId="7777777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D21E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7E25C3D6" w14:textId="45108876" w:rsidR="007D21E2" w:rsidRPr="007D21E2" w:rsidRDefault="007D21E2" w:rsidP="00E6018A">
            <w:pPr>
              <w:pStyle w:val="TableParagraph"/>
              <w:spacing w:line="256" w:lineRule="auto"/>
              <w:ind w:left="142"/>
              <w:rPr>
                <w:sz w:val="24"/>
                <w:szCs w:val="24"/>
                <w:lang w:val="vi-VN"/>
              </w:rPr>
            </w:pPr>
            <w:r w:rsidRPr="00452F5D">
              <w:rPr>
                <w:sz w:val="24"/>
                <w:szCs w:val="24"/>
                <w:lang w:val="vi-VN"/>
              </w:rPr>
              <w:t xml:space="preserve">Động học của chuyển động tròn </w:t>
            </w:r>
          </w:p>
        </w:tc>
        <w:tc>
          <w:tcPr>
            <w:tcW w:w="2941" w:type="dxa"/>
            <w:shd w:val="clear" w:color="auto" w:fill="auto"/>
            <w:vAlign w:val="bottom"/>
          </w:tcPr>
          <w:p w14:paraId="09D6D218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7D21E2" w:rsidRPr="007D21E2" w14:paraId="7F3E9A10" w14:textId="77777777" w:rsidTr="007D21E2">
        <w:trPr>
          <w:cantSplit/>
          <w:trHeight w:hRule="exact" w:val="551"/>
        </w:trPr>
        <w:tc>
          <w:tcPr>
            <w:tcW w:w="821" w:type="dxa"/>
            <w:shd w:val="clear" w:color="auto" w:fill="auto"/>
            <w:vAlign w:val="center"/>
          </w:tcPr>
          <w:p w14:paraId="02DAF921" w14:textId="4F7F69C7" w:rsidR="007D21E2" w:rsidRPr="007D21E2" w:rsidRDefault="007D21E2" w:rsidP="007D21E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259422DC" w14:textId="6C0AA168" w:rsidR="007D21E2" w:rsidRPr="00452F5D" w:rsidRDefault="007D21E2" w:rsidP="00E6018A">
            <w:pPr>
              <w:pStyle w:val="TableParagraph"/>
              <w:spacing w:line="256" w:lineRule="auto"/>
              <w:ind w:left="142"/>
              <w:rPr>
                <w:sz w:val="24"/>
                <w:szCs w:val="24"/>
                <w:lang w:val="vi-VN"/>
              </w:rPr>
            </w:pPr>
            <w:r w:rsidRPr="00452F5D">
              <w:rPr>
                <w:sz w:val="24"/>
                <w:szCs w:val="24"/>
                <w:lang w:val="vi-VN"/>
              </w:rPr>
              <w:t xml:space="preserve">Động lực học của chuyển động tròn. </w:t>
            </w:r>
            <w:r w:rsidRPr="00452F5D">
              <w:rPr>
                <w:sz w:val="24"/>
                <w:szCs w:val="24"/>
              </w:rPr>
              <w:t xml:space="preserve">Lực </w:t>
            </w:r>
            <w:proofErr w:type="spellStart"/>
            <w:r w:rsidRPr="00452F5D">
              <w:rPr>
                <w:sz w:val="24"/>
                <w:szCs w:val="24"/>
              </w:rPr>
              <w:t>hướng</w:t>
            </w:r>
            <w:proofErr w:type="spellEnd"/>
            <w:r w:rsidRPr="00452F5D">
              <w:rPr>
                <w:sz w:val="24"/>
                <w:szCs w:val="24"/>
              </w:rPr>
              <w:t xml:space="preserve"> </w:t>
            </w:r>
            <w:proofErr w:type="spellStart"/>
            <w:r w:rsidRPr="00452F5D">
              <w:rPr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2941" w:type="dxa"/>
            <w:shd w:val="clear" w:color="auto" w:fill="auto"/>
            <w:vAlign w:val="bottom"/>
          </w:tcPr>
          <w:p w14:paraId="3F0A0A6C" w14:textId="77777777" w:rsidR="007D21E2" w:rsidRPr="007D21E2" w:rsidRDefault="007D21E2" w:rsidP="007D21E2">
            <w:pPr>
              <w:tabs>
                <w:tab w:val="left" w:pos="4140"/>
              </w:tabs>
              <w:spacing w:after="0" w:line="240" w:lineRule="auto"/>
              <w:rPr>
                <w:rFonts w:eastAsia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DA36FB9" w14:textId="77777777" w:rsidR="007D21E2" w:rsidRDefault="007D21E2">
      <w:pPr>
        <w:rPr>
          <w:lang w:val="vi-VN"/>
        </w:rPr>
      </w:pPr>
    </w:p>
    <w:p w14:paraId="3E01B457" w14:textId="4560B765" w:rsidR="00452F5D" w:rsidRPr="00452F5D" w:rsidRDefault="00452F5D" w:rsidP="00E6018A">
      <w:pPr>
        <w:spacing w:after="0" w:line="276" w:lineRule="auto"/>
        <w:ind w:right="-630" w:firstLine="720"/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="00E6018A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     </w:t>
      </w:r>
      <w:r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Bình Tân, </w:t>
      </w:r>
      <w:proofErr w:type="spellStart"/>
      <w:r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r w:rsidR="00E6018A"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01 </w:t>
      </w:r>
      <w:proofErr w:type="spellStart"/>
      <w:r w:rsidR="00E6018A"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tháng</w:t>
      </w:r>
      <w:proofErr w:type="spellEnd"/>
      <w:r w:rsidR="00E6018A"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06 </w:t>
      </w:r>
      <w:proofErr w:type="spellStart"/>
      <w:r w:rsidR="00E6018A"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="00E6018A" w:rsidRPr="00E6018A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2023</w:t>
      </w:r>
    </w:p>
    <w:p w14:paraId="62703B61" w14:textId="77777777" w:rsidR="00452F5D" w:rsidRPr="00452F5D" w:rsidRDefault="00452F5D" w:rsidP="00E6018A">
      <w:pPr>
        <w:spacing w:after="0" w:line="276" w:lineRule="auto"/>
        <w:ind w:right="-810" w:firstLine="18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DUYỆT CỦA BAN GIÁM HIỆU</w:t>
      </w:r>
      <w:r w:rsidRPr="00452F5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                               TỔ TRƯỞNG CHUYÊN MÔN</w:t>
      </w:r>
      <w:r w:rsidRPr="00452F5D">
        <w:rPr>
          <w:rFonts w:eastAsia="Times New Roman" w:cs="Times New Roman"/>
          <w:kern w:val="0"/>
          <w:sz w:val="26"/>
          <w:szCs w:val="26"/>
          <w14:ligatures w14:val="none"/>
        </w:rPr>
        <w:t xml:space="preserve">   </w:t>
      </w:r>
    </w:p>
    <w:p w14:paraId="06A2E6E9" w14:textId="77777777" w:rsidR="00452F5D" w:rsidRPr="00452F5D" w:rsidRDefault="00452F5D" w:rsidP="00452F5D">
      <w:pPr>
        <w:spacing w:after="0" w:line="240" w:lineRule="auto"/>
        <w:ind w:firstLine="72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28136FC" w14:textId="77777777" w:rsidR="00452F5D" w:rsidRPr="00452F5D" w:rsidRDefault="00452F5D" w:rsidP="00452F5D">
      <w:pPr>
        <w:spacing w:after="0" w:line="240" w:lineRule="auto"/>
        <w:ind w:firstLine="72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227402F" w14:textId="77777777" w:rsidR="00452F5D" w:rsidRDefault="00452F5D" w:rsidP="00452F5D">
      <w:pPr>
        <w:spacing w:after="0" w:line="240" w:lineRule="auto"/>
        <w:ind w:firstLine="72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DC5BAE8" w14:textId="77777777" w:rsidR="00452F5D" w:rsidRPr="00452F5D" w:rsidRDefault="00452F5D" w:rsidP="00452F5D">
      <w:pPr>
        <w:spacing w:after="0" w:line="240" w:lineRule="auto"/>
        <w:ind w:firstLine="72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6D60E5C" w14:textId="77777777" w:rsidR="00452F5D" w:rsidRPr="00452F5D" w:rsidRDefault="00452F5D" w:rsidP="00452F5D">
      <w:pPr>
        <w:spacing w:after="0" w:line="240" w:lineRule="auto"/>
        <w:ind w:firstLine="72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452F5D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                                    </w:t>
      </w:r>
    </w:p>
    <w:p w14:paraId="6CF1BD9B" w14:textId="06F2EA1C" w:rsidR="00452F5D" w:rsidRPr="00452F5D" w:rsidRDefault="00452F5D" w:rsidP="00452F5D">
      <w:pPr>
        <w:tabs>
          <w:tab w:val="center" w:pos="1890"/>
          <w:tab w:val="center" w:pos="7830"/>
        </w:tabs>
        <w:spacing w:after="0" w:line="240" w:lineRule="auto"/>
        <w:ind w:left="720" w:right="-720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Phạm Thị Thanh </w:t>
      </w:r>
      <w:proofErr w:type="spellStart"/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Hòa</w:t>
      </w:r>
      <w:proofErr w:type="spellEnd"/>
      <w:proofErr w:type="gramStart"/>
      <w:r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452F5D">
        <w:rPr>
          <w:rFonts w:eastAsia="Times New Roman" w:cs="Times New Roman"/>
          <w:kern w:val="0"/>
          <w:sz w:val="26"/>
          <w:szCs w:val="26"/>
          <w14:ligatures w14:val="none"/>
        </w:rPr>
        <w:t xml:space="preserve">  </w:t>
      </w:r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Nguyễn</w:t>
      </w:r>
      <w:proofErr w:type="gramEnd"/>
      <w:r w:rsidRPr="00452F5D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Thị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Thanh Thúy</w:t>
      </w:r>
    </w:p>
    <w:p w14:paraId="03F2978C" w14:textId="0CAC77A8" w:rsidR="00452F5D" w:rsidRPr="00452F5D" w:rsidRDefault="00452F5D" w:rsidP="00452F5D">
      <w:pPr>
        <w:tabs>
          <w:tab w:val="center" w:pos="1890"/>
          <w:tab w:val="left" w:pos="3304"/>
        </w:tabs>
        <w:rPr>
          <w:lang w:val="vi-VN"/>
        </w:rPr>
      </w:pPr>
      <w:r>
        <w:rPr>
          <w:lang w:val="vi-VN"/>
        </w:rPr>
        <w:tab/>
      </w:r>
    </w:p>
    <w:sectPr w:rsidR="00452F5D" w:rsidRPr="00452F5D" w:rsidSect="007D21E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2C7E"/>
    <w:multiLevelType w:val="hybridMultilevel"/>
    <w:tmpl w:val="2EA8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08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E2"/>
    <w:rsid w:val="00107103"/>
    <w:rsid w:val="00452F5D"/>
    <w:rsid w:val="007D21E2"/>
    <w:rsid w:val="008E1831"/>
    <w:rsid w:val="00D44F04"/>
    <w:rsid w:val="00DD0287"/>
    <w:rsid w:val="00E6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52F6"/>
  <w15:chartTrackingRefBased/>
  <w15:docId w15:val="{8B989141-B621-48CC-96F8-D1EE0CE5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D21E2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Thúy Lý</dc:creator>
  <cp:keywords/>
  <dc:description/>
  <cp:lastModifiedBy>Thúy Lý</cp:lastModifiedBy>
  <cp:revision>1</cp:revision>
  <dcterms:created xsi:type="dcterms:W3CDTF">2023-06-20T13:10:00Z</dcterms:created>
  <dcterms:modified xsi:type="dcterms:W3CDTF">2023-06-20T13:36:00Z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2023-06-20T13:35:19Z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ac63b794-9b3d-4d10-8093-e386e56a0f10</vt:lpwstr>
  </property>
  <property fmtid="{D5CDD505-2E9C-101B-9397-08002B2CF9AE}" pid="7" name="MSIP_Label_defa4170-0d19-0005-0004-bc88714345d2_ActionId">
    <vt:lpwstr>e17a2783-2d54-4fd5-b3ab-a47e9b1e10aa</vt:lpwstr>
  </property>
  <property fmtid="{D5CDD505-2E9C-101B-9397-08002B2CF9AE}" pid="8" name="MSIP_Label_defa4170-0d19-0005-0004-bc88714345d2_ContentBits">
    <vt:lpwstr>0</vt:lpwstr>
  </property>
</Properties>
</file>